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ADF" w:rsidRDefault="00171AD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71A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ІНФОРМАЦІЯ   ПРО  ЗАГАЛЬНУ  КІЛЬКІСТЬ   АКЦІЙ  ТА  ГОЛОСУЮЧИХ  АКЦІЙ  СТАНОМ  НА  ДАТУ  СКЛАДАННЯ   ПЕРЕЛІКУ   АКЦІОНЕРІВ,  ЯКИМ НАДСИЛАТИМЕТЬСЯ  ПИСЬМОВЕ  ПОВІДОМЛЕННЯ  ПРО   ПРОВЕДЕННЯ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171ADF">
        <w:rPr>
          <w:rFonts w:ascii="Times New Roman" w:hAnsi="Times New Roman" w:cs="Times New Roman"/>
          <w:b/>
          <w:sz w:val="24"/>
          <w:szCs w:val="24"/>
          <w:lang w:val="uk-UA"/>
        </w:rPr>
        <w:t>ЗАГАЛЬНИХ   ЗБОРІВ  АКЦІОНЕРНОГО   ТОВАРИСТВА</w:t>
      </w:r>
    </w:p>
    <w:p w:rsidR="002C2C83" w:rsidRDefault="00171ADF" w:rsidP="00171AD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Інформація  про загальну  кількість акцій та голосуючих акцій ПРАТ «Гребінківський машинобудівний завод»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станом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665E3" w:rsidRPr="000665E3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.02.20</w:t>
      </w:r>
      <w:r w:rsidR="00720066" w:rsidRPr="00720066">
        <w:rPr>
          <w:rFonts w:ascii="Times New Roman" w:hAnsi="Times New Roman" w:cs="Times New Roman"/>
          <w:sz w:val="24"/>
          <w:szCs w:val="24"/>
          <w:lang w:val="uk-UA"/>
        </w:rPr>
        <w:t>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р. –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дату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складання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переліку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акціонерів, яким надсилатиметься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письмове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повідомлення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загальних 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>зборів акціонер</w:t>
      </w:r>
      <w:r w:rsidR="002C2C83">
        <w:rPr>
          <w:rFonts w:ascii="Times New Roman" w:hAnsi="Times New Roman" w:cs="Times New Roman"/>
          <w:sz w:val="24"/>
          <w:szCs w:val="24"/>
          <w:lang w:val="uk-UA"/>
        </w:rPr>
        <w:t>ного товариства, :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простих  іменних  акцій  -  11 600 277 штук</w:t>
      </w:r>
    </w:p>
    <w:p w:rsidR="002C2C83" w:rsidRDefault="002C2C83" w:rsidP="002C2C8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Загальна  кількість голосуючих простих іменних  акцій  -  </w:t>
      </w:r>
      <w:r w:rsidRPr="00663115">
        <w:rPr>
          <w:rFonts w:ascii="Times New Roman" w:hAnsi="Times New Roman" w:cs="Times New Roman"/>
          <w:sz w:val="24"/>
          <w:szCs w:val="24"/>
          <w:lang w:val="uk-UA"/>
        </w:rPr>
        <w:t>11 234 202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штук.</w:t>
      </w:r>
    </w:p>
    <w:p w:rsidR="005F7E80" w:rsidRDefault="002C2C83" w:rsidP="002C2C83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Наглядова рада </w:t>
      </w:r>
      <w:r w:rsidR="003D2A8F">
        <w:rPr>
          <w:rFonts w:ascii="Times New Roman" w:hAnsi="Times New Roman" w:cs="Times New Roman"/>
          <w:sz w:val="24"/>
          <w:szCs w:val="24"/>
          <w:lang w:val="uk-UA"/>
        </w:rPr>
        <w:t>ПРАТ «ГМЗ»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F7E80" w:rsidRP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 ДОКУМЕНТІВ, ЩО МАЄ НАДАТИ  АКЦІОНЕР (ПРЕДСТАВНИК  </w:t>
      </w:r>
    </w:p>
    <w:p w:rsidR="005F7E80" w:rsidRDefault="005F7E80" w:rsidP="005F7E80">
      <w:pPr>
        <w:tabs>
          <w:tab w:val="left" w:pos="1020"/>
        </w:tabs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F7E8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АКЦІОНЕРА)   ДЛЯ  УЧАСТІ  У  ЗАГАЛЬНИХ  ЗБОРАХ</w:t>
      </w:r>
    </w:p>
    <w:p w:rsidR="005F7E80" w:rsidRDefault="005F7E80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реєстрації  та  участі у загальних зборах акціонери повинні  надати:</w:t>
      </w:r>
    </w:p>
    <w:p w:rsidR="005F7E80" w:rsidRDefault="00F02F79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02F79">
        <w:rPr>
          <w:rFonts w:ascii="Times New Roman" w:hAnsi="Times New Roman" w:cs="Times New Roman"/>
          <w:sz w:val="24"/>
          <w:szCs w:val="24"/>
        </w:rPr>
        <w:t xml:space="preserve">  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>Для  акціонерів – паспорт або інший документ, що посвідчує особу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40D8F" w:rsidRDefault="005F7E80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Для представників  акціонера – паспорт або інший документ, що посвідчує особу, та </w:t>
      </w:r>
      <w:r w:rsidR="00040D8F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>довіреність</w:t>
      </w:r>
      <w:r w:rsidR="00D058CC">
        <w:rPr>
          <w:rFonts w:ascii="Times New Roman" w:hAnsi="Times New Roman" w:cs="Times New Roman"/>
          <w:sz w:val="24"/>
          <w:szCs w:val="24"/>
          <w:lang w:val="uk-UA"/>
        </w:rPr>
        <w:t xml:space="preserve">, яка посвідчується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нотаріусом або іншими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посадовими особами, які вчиняють нотаріальні дії, а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також депозитарною установою у встановленому  </w:t>
      </w:r>
    </w:p>
    <w:p w:rsidR="00040D8F" w:rsidRDefault="00040D8F" w:rsidP="00040D8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Національною комісією з цінних паперів та фондового </w:t>
      </w:r>
    </w:p>
    <w:p w:rsidR="00040D8F" w:rsidRDefault="00040D8F" w:rsidP="005F7E8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ринку порядку.</w:t>
      </w:r>
      <w:r w:rsidR="005F7E8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E0462" w:rsidRPr="00040D8F" w:rsidRDefault="00040D8F" w:rsidP="00040D8F">
      <w:pPr>
        <w:tabs>
          <w:tab w:val="left" w:pos="273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Наглядова рада  ПРАТ  «ГМЗ»</w:t>
      </w:r>
    </w:p>
    <w:sectPr w:rsidR="001E0462" w:rsidRPr="00040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DF"/>
    <w:rsid w:val="00040D8F"/>
    <w:rsid w:val="000665E3"/>
    <w:rsid w:val="00171ADF"/>
    <w:rsid w:val="002C2C83"/>
    <w:rsid w:val="003D2A8F"/>
    <w:rsid w:val="005F7E80"/>
    <w:rsid w:val="00663115"/>
    <w:rsid w:val="00720066"/>
    <w:rsid w:val="00791F72"/>
    <w:rsid w:val="008C1DDA"/>
    <w:rsid w:val="008E5FC9"/>
    <w:rsid w:val="009A5BDA"/>
    <w:rsid w:val="00D058CC"/>
    <w:rsid w:val="00E31A09"/>
    <w:rsid w:val="00F0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DE28E-AAF5-485A-BACD-E152701C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Одтел кадров</dc:creator>
  <cp:lastModifiedBy>Пользователь</cp:lastModifiedBy>
  <cp:revision>6</cp:revision>
  <dcterms:created xsi:type="dcterms:W3CDTF">2019-12-09T12:00:00Z</dcterms:created>
  <dcterms:modified xsi:type="dcterms:W3CDTF">2020-03-05T14:35:00Z</dcterms:modified>
</cp:coreProperties>
</file>